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2B" w:rsidRPr="00A53893" w:rsidRDefault="00F87A2B" w:rsidP="00F87A2B">
      <w:pPr>
        <w:ind w:left="7200"/>
        <w:rPr>
          <w:rFonts w:ascii="Times New Roman" w:hAnsi="Times New Roman" w:cs="Times New Roman"/>
          <w:b/>
          <w:i/>
          <w:sz w:val="24"/>
          <w:szCs w:val="24"/>
        </w:rPr>
      </w:pPr>
      <w:r w:rsidRPr="00A53893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Прилог број 7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53893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</w:t>
      </w:r>
    </w:p>
    <w:p w:rsidR="00F87A2B" w:rsidRDefault="00F87A2B" w:rsidP="00F87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AC">
        <w:rPr>
          <w:rFonts w:ascii="Times New Roman" w:hAnsi="Times New Roman" w:cs="Times New Roman"/>
          <w:b/>
          <w:sz w:val="24"/>
          <w:szCs w:val="24"/>
          <w:lang w:val="sr-Cyrl-CS"/>
        </w:rPr>
        <w:t>ОБРАЗАЦ СТРУКТУРЕ ПОНУЂЕНЕ ЦЕНЕ</w:t>
      </w:r>
    </w:p>
    <w:p w:rsidR="00F87A2B" w:rsidRPr="002A33AC" w:rsidRDefault="00F87A2B" w:rsidP="00F87A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Санитетски материјал, Партија 3-Остали санитетски материјал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567"/>
        <w:gridCol w:w="3544"/>
        <w:gridCol w:w="709"/>
        <w:gridCol w:w="992"/>
        <w:gridCol w:w="993"/>
        <w:gridCol w:w="1559"/>
        <w:gridCol w:w="1134"/>
        <w:gridCol w:w="1417"/>
      </w:tblGrid>
      <w:tr w:rsidR="00F87A2B" w:rsidRPr="00F87A2B" w:rsidTr="00F87A2B">
        <w:trPr>
          <w:trHeight w:val="345"/>
        </w:trPr>
        <w:tc>
          <w:tcPr>
            <w:tcW w:w="567" w:type="dxa"/>
            <w:vMerge w:val="restart"/>
            <w:textDirection w:val="btLr"/>
          </w:tcPr>
          <w:p w:rsidR="00F87A2B" w:rsidRPr="00F87A2B" w:rsidRDefault="00F87A2B" w:rsidP="00C10221">
            <w:pPr>
              <w:ind w:left="113" w:right="113"/>
              <w:rPr>
                <w:rFonts w:cs="Times New Roman"/>
                <w:sz w:val="22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Редни број</w:t>
            </w:r>
          </w:p>
        </w:tc>
        <w:tc>
          <w:tcPr>
            <w:tcW w:w="3544" w:type="dxa"/>
            <w:vMerge w:val="restart"/>
          </w:tcPr>
          <w:p w:rsidR="00F87A2B" w:rsidRPr="00F87A2B" w:rsidRDefault="00F87A2B" w:rsidP="00C10221">
            <w:pPr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НАЗИВ ДОБРА</w:t>
            </w:r>
          </w:p>
        </w:tc>
        <w:tc>
          <w:tcPr>
            <w:tcW w:w="709" w:type="dxa"/>
            <w:vMerge w:val="restart"/>
          </w:tcPr>
          <w:p w:rsidR="00F87A2B" w:rsidRPr="00F87A2B" w:rsidRDefault="00F87A2B" w:rsidP="00C10221">
            <w:pPr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ЈЕДИНИЦА МЕРЕ</w:t>
            </w:r>
          </w:p>
        </w:tc>
        <w:tc>
          <w:tcPr>
            <w:tcW w:w="992" w:type="dxa"/>
            <w:vMerge w:val="restart"/>
          </w:tcPr>
          <w:p w:rsidR="00F87A2B" w:rsidRPr="00F87A2B" w:rsidRDefault="00F87A2B" w:rsidP="00C10221">
            <w:pPr>
              <w:rPr>
                <w:rFonts w:cs="Times New Roman"/>
                <w:sz w:val="22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КОЛИЧИНА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ПОПУЊАВА ПОНУЂАЋ</w:t>
            </w:r>
          </w:p>
        </w:tc>
      </w:tr>
      <w:tr w:rsidR="00F87A2B" w:rsidRPr="00F87A2B" w:rsidTr="00F87A2B">
        <w:trPr>
          <w:trHeight w:val="786"/>
        </w:trPr>
        <w:tc>
          <w:tcPr>
            <w:tcW w:w="567" w:type="dxa"/>
            <w:vMerge/>
          </w:tcPr>
          <w:p w:rsidR="00F87A2B" w:rsidRPr="00F87A2B" w:rsidRDefault="00F87A2B" w:rsidP="00C10221">
            <w:pPr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Merge/>
          </w:tcPr>
          <w:p w:rsidR="00F87A2B" w:rsidRPr="00F87A2B" w:rsidRDefault="00F87A2B" w:rsidP="00C10221">
            <w:pPr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709" w:type="dxa"/>
            <w:vMerge/>
          </w:tcPr>
          <w:p w:rsidR="00F87A2B" w:rsidRPr="00F87A2B" w:rsidRDefault="00F87A2B" w:rsidP="00C10221">
            <w:pPr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992" w:type="dxa"/>
            <w:vMerge/>
          </w:tcPr>
          <w:p w:rsidR="00F87A2B" w:rsidRPr="00F87A2B" w:rsidRDefault="00F87A2B" w:rsidP="00C10221">
            <w:pPr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Јединчна цена без ПДВ-а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УКУПНА ЦЕНА без ПДВ-а (4</w:t>
            </w:r>
            <w:r w:rsidRPr="00F87A2B">
              <w:rPr>
                <w:rFonts w:cs="Times New Roman"/>
                <w:sz w:val="22"/>
              </w:rPr>
              <w:t>x</w:t>
            </w:r>
            <w:r w:rsidRPr="00F87A2B">
              <w:rPr>
                <w:rFonts w:cs="Times New Roman"/>
                <w:sz w:val="22"/>
                <w:lang w:val="sr-Cyrl-CS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Стопа ПДВ-а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УКУПНА ЦЕНА СА ПДВ-ом</w:t>
            </w: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1</w:t>
            </w:r>
          </w:p>
        </w:tc>
        <w:tc>
          <w:tcPr>
            <w:tcW w:w="3544" w:type="dxa"/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2</w:t>
            </w:r>
          </w:p>
        </w:tc>
        <w:tc>
          <w:tcPr>
            <w:tcW w:w="709" w:type="dxa"/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3</w:t>
            </w:r>
          </w:p>
        </w:tc>
        <w:tc>
          <w:tcPr>
            <w:tcW w:w="992" w:type="dxa"/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8</w:t>
            </w: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  <w:r w:rsidRPr="00F87A2B">
              <w:rPr>
                <w:rFonts w:cs="Times New Roman"/>
                <w:sz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ASPIRACIONI KATETER br.18- 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УРИН КЕСЕ  1500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мл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2</w:t>
            </w: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FOLY KATETER br.18-силиконски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2</w:t>
            </w: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FOLY KATETER br.20-силиконски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3</w:t>
            </w: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ENDOTRAHEALNI TUBUS br.3-без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кафа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  <w:r w:rsidRPr="00F87A2B">
              <w:rPr>
                <w:rFonts w:cs="Times New Roman"/>
                <w:sz w:val="22"/>
                <w:lang w:val="sr-Cyrl-CS"/>
              </w:rPr>
              <w:t>4</w:t>
            </w: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ENDOTRAHEALNI TUBUS br.5-без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кафа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ENDOTRAHEALNI TUBUS br.7-са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кафом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ENDOTRAHEALNI TUBUS br.7,5-са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кафом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ENDOTRAHEALNI TUBUS br.8-са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кафом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ENDOTRAHEALNI TUBUS br.8,5-са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кафом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ENDOTRAHEALNI TUBUS br.9-са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кафом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ESMARH. POVESKA OBIČNA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ESMARH. POVESKA SA PATENTOM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ГАЗА СТЕРИЛНА 1/2м- 17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нитна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color w:val="FF0000"/>
                <w:sz w:val="22"/>
                <w:lang/>
              </w:rPr>
            </w:pPr>
            <w:r w:rsidRPr="00F87A2B">
              <w:rPr>
                <w:rFonts w:cs="Times New Roman"/>
                <w:color w:val="FF0000"/>
                <w:sz w:val="22"/>
              </w:rPr>
              <w:t>5.00</w:t>
            </w:r>
            <w:r w:rsidR="00BB6311">
              <w:rPr>
                <w:rFonts w:cs="Times New Roman"/>
                <w:color w:val="FF0000"/>
                <w:sz w:val="22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ГАЗА СТЕРИЛНА 1/4м- 17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нитна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4.000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ГАЗА СТЕРИЛНА 1м- 17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нитна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2.500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ГАЗА ХИДРОФИЛНА 100 М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КОМПРЕСЕ СТЕРИЛНЕ 5x5цм- 17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нитна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3.000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ТЕТРА ПЕЛЕНЕ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ВАТА ПАПИРНА 1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кг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кг</w:t>
            </w:r>
            <w:proofErr w:type="spellEnd"/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ВАТА САНИТЕТСКА 1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кг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кг</w:t>
            </w:r>
            <w:proofErr w:type="spellEnd"/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ДВОСЛОЈНИ ПОДМЕТАЧ 58ЦМ*80ЦМ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ролна</w:t>
            </w:r>
            <w:proofErr w:type="gramStart"/>
            <w:r w:rsidRPr="00F87A2B">
              <w:rPr>
                <w:rFonts w:cs="Times New Roman"/>
                <w:color w:val="000000"/>
                <w:sz w:val="22"/>
              </w:rPr>
              <w:t>,зелени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еквивалент</w:t>
            </w:r>
            <w:proofErr w:type="spellEnd"/>
            <w:r w:rsidRPr="00F87A2B">
              <w:rPr>
                <w:rFonts w:cs="Times New Roman"/>
                <w:color w:val="000000"/>
                <w:sz w:val="22"/>
              </w:rPr>
              <w:t xml:space="preserve"> „9.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септембар</w:t>
            </w:r>
            <w:proofErr w:type="spellEnd"/>
            <w:r w:rsidRPr="00F87A2B">
              <w:rPr>
                <w:rFonts w:cs="Times New Roman"/>
                <w:color w:val="000000"/>
                <w:sz w:val="22"/>
              </w:rPr>
              <w:t>“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F87A2B">
              <w:rPr>
                <w:rFonts w:cs="Times New Roman"/>
                <w:color w:val="000000"/>
                <w:sz w:val="22"/>
              </w:rPr>
              <w:t>ПРЕКРИВАЧ  1200мм</w:t>
            </w:r>
            <w:proofErr w:type="gramEnd"/>
            <w:r w:rsidRPr="00F87A2B">
              <w:rPr>
                <w:rFonts w:cs="Times New Roman"/>
                <w:color w:val="000000"/>
                <w:sz w:val="22"/>
              </w:rPr>
              <w:t xml:space="preserve"> x 2000мм-еквивалент „9.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септембар</w:t>
            </w:r>
            <w:proofErr w:type="spellEnd"/>
            <w:r w:rsidRPr="00F87A2B">
              <w:rPr>
                <w:rFonts w:cs="Times New Roman"/>
                <w:color w:val="000000"/>
                <w:sz w:val="22"/>
              </w:rPr>
              <w:t>“</w:t>
            </w:r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ЗАВОЈ 5цмx5м-уткани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руб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ЗАВОЈ 8цмx5м-уткани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руб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  <w:tr w:rsidR="00F87A2B" w:rsidRPr="00F87A2B" w:rsidTr="00F87A2B">
        <w:trPr>
          <w:trHeight w:val="240"/>
        </w:trPr>
        <w:tc>
          <w:tcPr>
            <w:tcW w:w="567" w:type="dxa"/>
          </w:tcPr>
          <w:p w:rsidR="00F87A2B" w:rsidRPr="00F87A2B" w:rsidRDefault="00F87A2B" w:rsidP="00F87A2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3544" w:type="dxa"/>
            <w:vAlign w:val="bottom"/>
          </w:tcPr>
          <w:p w:rsidR="00F87A2B" w:rsidRPr="00F87A2B" w:rsidRDefault="00F87A2B" w:rsidP="00C10221">
            <w:pPr>
              <w:rPr>
                <w:rFonts w:cs="Times New Roman"/>
                <w:color w:val="000000"/>
                <w:sz w:val="22"/>
              </w:rPr>
            </w:pPr>
            <w:r w:rsidRPr="00F87A2B">
              <w:rPr>
                <w:rFonts w:cs="Times New Roman"/>
                <w:color w:val="000000"/>
                <w:sz w:val="22"/>
              </w:rPr>
              <w:t xml:space="preserve">ЗАВОЈ 10цмx5м-уткани </w:t>
            </w:r>
            <w:proofErr w:type="spellStart"/>
            <w:r w:rsidRPr="00F87A2B">
              <w:rPr>
                <w:rFonts w:cs="Times New Roman"/>
                <w:color w:val="000000"/>
                <w:sz w:val="22"/>
              </w:rPr>
              <w:t>руб</w:t>
            </w:r>
            <w:proofErr w:type="spellEnd"/>
          </w:p>
        </w:tc>
        <w:tc>
          <w:tcPr>
            <w:tcW w:w="709" w:type="dxa"/>
            <w:vAlign w:val="bottom"/>
          </w:tcPr>
          <w:p w:rsidR="00F87A2B" w:rsidRPr="00F87A2B" w:rsidRDefault="00F87A2B" w:rsidP="00C1022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F87A2B">
              <w:rPr>
                <w:rFonts w:cs="Times New Roman"/>
                <w:color w:val="000000"/>
                <w:sz w:val="22"/>
              </w:rPr>
              <w:t>ком</w:t>
            </w:r>
            <w:proofErr w:type="spellEnd"/>
            <w:proofErr w:type="gramEnd"/>
            <w:r w:rsidRPr="00F87A2B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992" w:type="dxa"/>
            <w:vAlign w:val="bottom"/>
          </w:tcPr>
          <w:p w:rsidR="00F87A2B" w:rsidRPr="00BB6311" w:rsidRDefault="00F87A2B" w:rsidP="00C10221">
            <w:pPr>
              <w:jc w:val="center"/>
              <w:rPr>
                <w:rFonts w:cs="Times New Roman"/>
                <w:sz w:val="22"/>
              </w:rPr>
            </w:pPr>
            <w:r w:rsidRPr="00BB6311">
              <w:rPr>
                <w:rFonts w:cs="Times New Roman"/>
                <w:sz w:val="22"/>
              </w:rPr>
              <w:t>1.000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2B" w:rsidRPr="00F87A2B" w:rsidRDefault="00F87A2B" w:rsidP="00C10221">
            <w:pPr>
              <w:jc w:val="center"/>
              <w:rPr>
                <w:rFonts w:cs="Times New Roman"/>
                <w:sz w:val="22"/>
                <w:lang w:val="sr-Cyrl-CS"/>
              </w:rPr>
            </w:pPr>
          </w:p>
        </w:tc>
      </w:tr>
    </w:tbl>
    <w:p w:rsidR="003C35D0" w:rsidRPr="00F87A2B" w:rsidRDefault="003C35D0" w:rsidP="00F87A2B"/>
    <w:sectPr w:rsidR="003C35D0" w:rsidRPr="00F87A2B" w:rsidSect="00F87A2B">
      <w:footerReference w:type="default" r:id="rId8"/>
      <w:pgSz w:w="12240" w:h="15840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2A" w:rsidRDefault="006C442A" w:rsidP="00F87A2B">
      <w:pPr>
        <w:spacing w:after="0" w:line="240" w:lineRule="auto"/>
      </w:pPr>
      <w:r>
        <w:separator/>
      </w:r>
    </w:p>
  </w:endnote>
  <w:endnote w:type="continuationSeparator" w:id="0">
    <w:p w:rsidR="006C442A" w:rsidRDefault="006C442A" w:rsidP="00F8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B" w:rsidRPr="00791F88" w:rsidRDefault="00F87A2B" w:rsidP="00F87A2B">
    <w:pPr>
      <w:spacing w:after="0"/>
      <w:jc w:val="center"/>
      <w:rPr>
        <w:rFonts w:ascii="Times New Roman" w:hAnsi="Times New Roman" w:cs="Times New Roman"/>
        <w:sz w:val="24"/>
        <w:szCs w:val="24"/>
        <w:lang w:val="sr-Cyrl-CS"/>
      </w:rPr>
    </w:pPr>
    <w:r w:rsidRPr="00791F88">
      <w:rPr>
        <w:rFonts w:ascii="Times New Roman" w:hAnsi="Times New Roman" w:cs="Times New Roman"/>
        <w:sz w:val="24"/>
        <w:szCs w:val="24"/>
        <w:lang w:val="sr-Cyrl-CS"/>
      </w:rPr>
      <w:t>Конкурсна документација за јавну набавку мале вредности МН бр.</w:t>
    </w:r>
    <w:r>
      <w:rPr>
        <w:rFonts w:ascii="Times New Roman" w:hAnsi="Times New Roman" w:cs="Times New Roman"/>
        <w:sz w:val="24"/>
        <w:szCs w:val="24"/>
        <w:lang w:val="sr-Cyrl-CS"/>
      </w:rPr>
      <w:t>0</w:t>
    </w:r>
    <w:r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  <w:lang w:val="sr-Cyrl-CS"/>
      </w:rPr>
      <w:t>/2015</w:t>
    </w:r>
  </w:p>
  <w:p w:rsidR="00F87A2B" w:rsidRDefault="00F87A2B" w:rsidP="00F87A2B">
    <w:pPr>
      <w:jc w:val="center"/>
    </w:pPr>
    <w:r w:rsidRPr="00791F88">
      <w:rPr>
        <w:rFonts w:ascii="Times New Roman" w:hAnsi="Times New Roman" w:cs="Times New Roman"/>
        <w:sz w:val="24"/>
        <w:szCs w:val="24"/>
        <w:lang w:val="sr-Cyrl-CS"/>
      </w:rPr>
      <w:t xml:space="preserve">Страна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68/96</w:t>
        </w:r>
      </w:sdtContent>
    </w:sdt>
  </w:p>
  <w:p w:rsidR="00F87A2B" w:rsidRDefault="00F87A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2A" w:rsidRDefault="006C442A" w:rsidP="00F87A2B">
      <w:pPr>
        <w:spacing w:after="0" w:line="240" w:lineRule="auto"/>
      </w:pPr>
      <w:r>
        <w:separator/>
      </w:r>
    </w:p>
  </w:footnote>
  <w:footnote w:type="continuationSeparator" w:id="0">
    <w:p w:rsidR="006C442A" w:rsidRDefault="006C442A" w:rsidP="00F8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E09D2"/>
    <w:multiLevelType w:val="hybridMultilevel"/>
    <w:tmpl w:val="6016960E"/>
    <w:lvl w:ilvl="0" w:tplc="17F0BD1C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26D"/>
    <w:rsid w:val="001D026D"/>
    <w:rsid w:val="003C35D0"/>
    <w:rsid w:val="00691147"/>
    <w:rsid w:val="006B51C1"/>
    <w:rsid w:val="006C442A"/>
    <w:rsid w:val="009156B4"/>
    <w:rsid w:val="00BB6311"/>
    <w:rsid w:val="00F8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26D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A2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F87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A2B"/>
  </w:style>
  <w:style w:type="paragraph" w:styleId="Footer">
    <w:name w:val="footer"/>
    <w:basedOn w:val="Normal"/>
    <w:link w:val="FooterChar"/>
    <w:uiPriority w:val="99"/>
    <w:semiHidden/>
    <w:unhideWhenUsed/>
    <w:rsid w:val="00F87A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CAB31-C58D-4C79-BF0D-DDE0BCD5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4</cp:revision>
  <dcterms:created xsi:type="dcterms:W3CDTF">2015-02-03T13:41:00Z</dcterms:created>
  <dcterms:modified xsi:type="dcterms:W3CDTF">2015-02-04T07:09:00Z</dcterms:modified>
</cp:coreProperties>
</file>